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1E58" w14:textId="77777777" w:rsidR="004D189C" w:rsidRDefault="004D189C" w:rsidP="004D189C">
      <w:pPr>
        <w:spacing w:after="0" w:line="240" w:lineRule="auto"/>
        <w:ind w:right="-720"/>
        <w:contextualSpacing/>
        <w:jc w:val="center"/>
        <w:rPr>
          <w:rFonts w:ascii="Times New Roman" w:hAnsi="Times New Roman" w:cs="Times New Roman"/>
          <w:b/>
          <w:color w:val="FF0000"/>
          <w:sz w:val="32"/>
          <w:szCs w:val="24"/>
          <w:u w:val="single"/>
        </w:rPr>
      </w:pPr>
      <w:r w:rsidRPr="004D189C">
        <w:rPr>
          <w:noProof/>
          <w:sz w:val="24"/>
          <w:szCs w:val="24"/>
        </w:rPr>
        <w:drawing>
          <wp:inline distT="0" distB="0" distL="0" distR="0" wp14:anchorId="1E0B1E7E" wp14:editId="245A1AA0">
            <wp:extent cx="1016000" cy="1232000"/>
            <wp:effectExtent l="0" t="0" r="0" b="6350"/>
            <wp:docPr id="55" name="Picture 55" desc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7496" cy="1245940"/>
                    </a:xfrm>
                    <a:prstGeom prst="rect">
                      <a:avLst/>
                    </a:prstGeom>
                    <a:noFill/>
                    <a:ln>
                      <a:noFill/>
                    </a:ln>
                  </pic:spPr>
                </pic:pic>
              </a:graphicData>
            </a:graphic>
          </wp:inline>
        </w:drawing>
      </w:r>
    </w:p>
    <w:p w14:paraId="1E0B1E59" w14:textId="77777777" w:rsidR="004B502A" w:rsidRDefault="004B502A" w:rsidP="004D189C">
      <w:pPr>
        <w:spacing w:after="0" w:line="240" w:lineRule="auto"/>
        <w:ind w:right="-720"/>
        <w:contextualSpacing/>
        <w:jc w:val="center"/>
        <w:rPr>
          <w:rFonts w:ascii="Times New Roman" w:hAnsi="Times New Roman" w:cs="Times New Roman"/>
          <w:b/>
          <w:color w:val="FF0000"/>
          <w:sz w:val="32"/>
          <w:szCs w:val="24"/>
          <w:u w:val="single"/>
        </w:rPr>
      </w:pPr>
      <w:r w:rsidRPr="004D189C">
        <w:rPr>
          <w:rFonts w:ascii="Times New Roman" w:hAnsi="Times New Roman" w:cs="Times New Roman"/>
          <w:b/>
          <w:color w:val="FF0000"/>
          <w:sz w:val="32"/>
          <w:szCs w:val="24"/>
          <w:u w:val="single"/>
        </w:rPr>
        <w:t>!!ACTION ALERT!!</w:t>
      </w:r>
    </w:p>
    <w:p w14:paraId="3CA99E35" w14:textId="77777777" w:rsidR="00EE39D0" w:rsidRPr="004D189C" w:rsidRDefault="00EE39D0" w:rsidP="004D189C">
      <w:pPr>
        <w:spacing w:after="0" w:line="240" w:lineRule="auto"/>
        <w:ind w:right="-720"/>
        <w:contextualSpacing/>
        <w:jc w:val="center"/>
        <w:rPr>
          <w:rFonts w:ascii="Times New Roman" w:eastAsia="Times New Roman" w:hAnsi="Times New Roman" w:cs="Times New Roman"/>
          <w:b/>
          <w:bCs/>
          <w:color w:val="FF0000"/>
          <w:sz w:val="32"/>
          <w:szCs w:val="24"/>
          <w:u w:val="single"/>
        </w:rPr>
      </w:pPr>
    </w:p>
    <w:p w14:paraId="5433BAAB" w14:textId="1E0626FE" w:rsidR="00853CD1" w:rsidRDefault="004B502A" w:rsidP="004B502A">
      <w:pPr>
        <w:rPr>
          <w:rFonts w:ascii="Times New Roman" w:hAnsi="Times New Roman" w:cs="Times New Roman"/>
          <w:sz w:val="24"/>
          <w:szCs w:val="24"/>
        </w:rPr>
      </w:pPr>
      <w:r w:rsidRPr="004D189C">
        <w:rPr>
          <w:rFonts w:ascii="Times New Roman" w:hAnsi="Times New Roman" w:cs="Times New Roman"/>
          <w:b/>
          <w:i/>
          <w:sz w:val="24"/>
          <w:szCs w:val="24"/>
        </w:rPr>
        <w:t xml:space="preserve">Contact the office of your Senator serving on the Defense Appropriations Subcommittee and </w:t>
      </w:r>
      <w:r w:rsidR="007A3DCB">
        <w:rPr>
          <w:rFonts w:ascii="Times New Roman" w:hAnsi="Times New Roman" w:cs="Times New Roman"/>
          <w:b/>
          <w:i/>
          <w:sz w:val="24"/>
          <w:szCs w:val="24"/>
        </w:rPr>
        <w:t>thank them for</w:t>
      </w:r>
      <w:r w:rsidRPr="004D189C">
        <w:rPr>
          <w:rFonts w:ascii="Times New Roman" w:hAnsi="Times New Roman" w:cs="Times New Roman"/>
          <w:sz w:val="24"/>
          <w:szCs w:val="24"/>
        </w:rPr>
        <w:t xml:space="preserve"> the inclusion of “dystonia” as </w:t>
      </w:r>
      <w:r w:rsidR="00C51259">
        <w:rPr>
          <w:rFonts w:ascii="Times New Roman" w:hAnsi="Times New Roman" w:cs="Times New Roman"/>
          <w:sz w:val="24"/>
          <w:szCs w:val="24"/>
        </w:rPr>
        <w:t xml:space="preserve">a </w:t>
      </w:r>
      <w:r w:rsidRPr="004D189C">
        <w:rPr>
          <w:rFonts w:ascii="Times New Roman" w:hAnsi="Times New Roman" w:cs="Times New Roman"/>
          <w:sz w:val="24"/>
          <w:szCs w:val="24"/>
        </w:rPr>
        <w:t xml:space="preserve">condition eligible for study through the Department of Defense Peer-Reviewed Medical Research Program during the Fiscal Year (FY) </w:t>
      </w:r>
      <w:r w:rsidR="00F03B46">
        <w:rPr>
          <w:rFonts w:ascii="Times New Roman" w:hAnsi="Times New Roman" w:cs="Times New Roman"/>
          <w:sz w:val="24"/>
          <w:szCs w:val="24"/>
        </w:rPr>
        <w:t>2025</w:t>
      </w:r>
      <w:r w:rsidRPr="004D189C">
        <w:rPr>
          <w:rFonts w:ascii="Times New Roman" w:hAnsi="Times New Roman" w:cs="Times New Roman"/>
          <w:sz w:val="24"/>
          <w:szCs w:val="24"/>
        </w:rPr>
        <w:t xml:space="preserve"> appropriations process</w:t>
      </w:r>
      <w:r w:rsidR="007A3DCB">
        <w:rPr>
          <w:rFonts w:ascii="Times New Roman" w:hAnsi="Times New Roman" w:cs="Times New Roman"/>
          <w:sz w:val="24"/>
          <w:szCs w:val="24"/>
        </w:rPr>
        <w:t xml:space="preserve"> and ask that they work with their colleagues to ensure that it is included in the final list</w:t>
      </w:r>
      <w:r w:rsidR="002327C1">
        <w:rPr>
          <w:rFonts w:ascii="Times New Roman" w:hAnsi="Times New Roman" w:cs="Times New Roman"/>
          <w:sz w:val="24"/>
          <w:szCs w:val="24"/>
        </w:rPr>
        <w:t xml:space="preserve">. </w:t>
      </w:r>
      <w:r w:rsidRPr="004D189C">
        <w:rPr>
          <w:rFonts w:ascii="Times New Roman" w:hAnsi="Times New Roman" w:cs="Times New Roman"/>
          <w:sz w:val="24"/>
          <w:szCs w:val="24"/>
        </w:rPr>
        <w:t xml:space="preserve">  </w:t>
      </w:r>
    </w:p>
    <w:p w14:paraId="1E0B1E5B" w14:textId="2D814B55" w:rsidR="004B502A" w:rsidRPr="00853CD1" w:rsidRDefault="004B502A" w:rsidP="004B502A">
      <w:pPr>
        <w:rPr>
          <w:rFonts w:ascii="Times New Roman" w:hAnsi="Times New Roman" w:cs="Times New Roman"/>
          <w:sz w:val="24"/>
          <w:szCs w:val="24"/>
        </w:rPr>
      </w:pPr>
      <w:r w:rsidRPr="004D189C">
        <w:rPr>
          <w:rFonts w:ascii="Times New Roman" w:hAnsi="Times New Roman" w:cs="Times New Roman"/>
          <w:b/>
          <w:sz w:val="24"/>
          <w:szCs w:val="24"/>
          <w:u w:val="single"/>
        </w:rPr>
        <w:t>Background</w:t>
      </w:r>
    </w:p>
    <w:p w14:paraId="1E0B1E5C" w14:textId="77777777" w:rsidR="004B502A" w:rsidRPr="004D189C" w:rsidRDefault="004B502A" w:rsidP="004B502A">
      <w:pPr>
        <w:ind w:firstLine="720"/>
        <w:rPr>
          <w:rFonts w:ascii="Times New Roman" w:hAnsi="Times New Roman" w:cs="Times New Roman"/>
          <w:sz w:val="24"/>
          <w:szCs w:val="24"/>
        </w:rPr>
      </w:pPr>
      <w:r w:rsidRPr="004D189C">
        <w:rPr>
          <w:rFonts w:ascii="Times New Roman" w:hAnsi="Times New Roman" w:cs="Times New Roman"/>
          <w:sz w:val="24"/>
          <w:szCs w:val="24"/>
        </w:rPr>
        <w:t xml:space="preserve">Each year, the United States Senate crafts an annual Department of Defense (DOD) appropriations bill, which includes a list of conditions that are deemed “eligible for study” through the Peer-Reviewed Medical Research Program (PRMRP). </w:t>
      </w:r>
      <w:proofErr w:type="gramStart"/>
      <w:r w:rsidRPr="004D189C">
        <w:rPr>
          <w:rFonts w:ascii="Times New Roman" w:hAnsi="Times New Roman" w:cs="Times New Roman"/>
          <w:sz w:val="24"/>
          <w:szCs w:val="24"/>
        </w:rPr>
        <w:t>In order for</w:t>
      </w:r>
      <w:proofErr w:type="gramEnd"/>
      <w:r w:rsidRPr="004D189C">
        <w:rPr>
          <w:rFonts w:ascii="Times New Roman" w:hAnsi="Times New Roman" w:cs="Times New Roman"/>
          <w:sz w:val="24"/>
          <w:szCs w:val="24"/>
        </w:rPr>
        <w:t xml:space="preserve"> a condition to be included, Senators need to support the condition and officially ask for its inclusion. Senators have many competing appropriations priorities and </w:t>
      </w:r>
      <w:proofErr w:type="gramStart"/>
      <w:r w:rsidRPr="004D189C">
        <w:rPr>
          <w:rFonts w:ascii="Times New Roman" w:hAnsi="Times New Roman" w:cs="Times New Roman"/>
          <w:sz w:val="24"/>
          <w:szCs w:val="24"/>
        </w:rPr>
        <w:t>in order for</w:t>
      </w:r>
      <w:proofErr w:type="gramEnd"/>
      <w:r w:rsidRPr="004D189C">
        <w:rPr>
          <w:rFonts w:ascii="Times New Roman" w:hAnsi="Times New Roman" w:cs="Times New Roman"/>
          <w:sz w:val="24"/>
          <w:szCs w:val="24"/>
        </w:rPr>
        <w:t xml:space="preserve"> them to support a condition-specific request, they need to be educated and asked to do so by their constituents. </w:t>
      </w:r>
      <w:r w:rsidRPr="00C6786D">
        <w:rPr>
          <w:rFonts w:ascii="Times New Roman" w:hAnsi="Times New Roman" w:cs="Times New Roman"/>
          <w:b/>
          <w:bCs/>
          <w:sz w:val="24"/>
          <w:szCs w:val="24"/>
        </w:rPr>
        <w:t xml:space="preserve">(You) </w:t>
      </w:r>
    </w:p>
    <w:p w14:paraId="1E0B1E5D" w14:textId="6BEC3F9A" w:rsidR="004B502A" w:rsidRPr="004D189C" w:rsidRDefault="004B502A" w:rsidP="004B502A">
      <w:pPr>
        <w:ind w:firstLine="720"/>
        <w:rPr>
          <w:rFonts w:ascii="Times New Roman" w:hAnsi="Times New Roman" w:cs="Times New Roman"/>
          <w:sz w:val="24"/>
          <w:szCs w:val="24"/>
        </w:rPr>
      </w:pPr>
      <w:r w:rsidRPr="004D189C">
        <w:rPr>
          <w:rFonts w:ascii="Times New Roman" w:hAnsi="Times New Roman" w:cs="Times New Roman"/>
          <w:sz w:val="24"/>
          <w:szCs w:val="24"/>
        </w:rPr>
        <w:t xml:space="preserve">As a result of grassroots outreach, the Senate has recognized dystonia as a condition eligible for study annually for </w:t>
      </w:r>
      <w:r w:rsidR="007A3DCB" w:rsidRPr="004D189C">
        <w:rPr>
          <w:rFonts w:ascii="Times New Roman" w:hAnsi="Times New Roman" w:cs="Times New Roman"/>
          <w:sz w:val="24"/>
          <w:szCs w:val="24"/>
        </w:rPr>
        <w:t>several</w:t>
      </w:r>
      <w:r w:rsidRPr="004D189C">
        <w:rPr>
          <w:rFonts w:ascii="Times New Roman" w:hAnsi="Times New Roman" w:cs="Times New Roman"/>
          <w:sz w:val="24"/>
          <w:szCs w:val="24"/>
        </w:rPr>
        <w:t xml:space="preserve"> years. This support allows dystonia medical researchers to compete for $3</w:t>
      </w:r>
      <w:r w:rsidR="004D189C" w:rsidRPr="004D189C">
        <w:rPr>
          <w:rFonts w:ascii="Times New Roman" w:hAnsi="Times New Roman" w:cs="Times New Roman"/>
          <w:sz w:val="24"/>
          <w:szCs w:val="24"/>
        </w:rPr>
        <w:t>6</w:t>
      </w:r>
      <w:r w:rsidRPr="004D189C">
        <w:rPr>
          <w:rFonts w:ascii="Times New Roman" w:hAnsi="Times New Roman" w:cs="Times New Roman"/>
          <w:sz w:val="24"/>
          <w:szCs w:val="24"/>
        </w:rPr>
        <w:t xml:space="preserve">0 million in federal research funding each year. </w:t>
      </w:r>
    </w:p>
    <w:p w14:paraId="1E0B1E5E" w14:textId="55BF1070" w:rsidR="004B502A" w:rsidRPr="004D189C" w:rsidRDefault="008533B0" w:rsidP="004B502A">
      <w:pPr>
        <w:ind w:firstLine="720"/>
        <w:rPr>
          <w:rFonts w:ascii="Times New Roman" w:hAnsi="Times New Roman" w:cs="Times New Roman"/>
          <w:sz w:val="24"/>
          <w:szCs w:val="24"/>
        </w:rPr>
      </w:pPr>
      <w:r w:rsidRPr="008533B0">
        <w:rPr>
          <w:rFonts w:ascii="Times New Roman" w:hAnsi="Times New Roman" w:cs="Times New Roman"/>
          <w:sz w:val="24"/>
          <w:szCs w:val="24"/>
        </w:rPr>
        <w:t>Currently, the government is operating on a Continuing Appropriations Resolution (CR) until December 20</w:t>
      </w:r>
      <w:r w:rsidRPr="008533B0">
        <w:rPr>
          <w:rFonts w:ascii="Times New Roman" w:hAnsi="Times New Roman" w:cs="Times New Roman"/>
          <w:sz w:val="24"/>
          <w:szCs w:val="24"/>
          <w:vertAlign w:val="superscript"/>
        </w:rPr>
        <w:t>th</w:t>
      </w:r>
      <w:r w:rsidRPr="008533B0">
        <w:rPr>
          <w:rFonts w:ascii="Times New Roman" w:hAnsi="Times New Roman" w:cs="Times New Roman"/>
          <w:sz w:val="24"/>
          <w:szCs w:val="24"/>
        </w:rPr>
        <w:t>. Senators will be working until then on the FY 2025 DOD appropriations bill and will be deciding which conditions will be included on the next PRMRP eligible conditions list. The Senate Appropriations Defense Subcommittee released and approved an initial list that included “</w:t>
      </w:r>
      <w:r>
        <w:rPr>
          <w:rFonts w:ascii="Times New Roman" w:hAnsi="Times New Roman" w:cs="Times New Roman"/>
          <w:sz w:val="24"/>
          <w:szCs w:val="24"/>
        </w:rPr>
        <w:t>dystonia</w:t>
      </w:r>
      <w:r w:rsidRPr="008533B0">
        <w:rPr>
          <w:rFonts w:ascii="Times New Roman" w:hAnsi="Times New Roman" w:cs="Times New Roman"/>
          <w:sz w:val="24"/>
          <w:szCs w:val="24"/>
        </w:rPr>
        <w:t xml:space="preserve">” earlier in the year. </w:t>
      </w:r>
      <w:r w:rsidR="004B502A" w:rsidRPr="004D189C">
        <w:rPr>
          <w:rFonts w:ascii="Times New Roman" w:hAnsi="Times New Roman" w:cs="Times New Roman"/>
          <w:sz w:val="24"/>
          <w:szCs w:val="24"/>
        </w:rPr>
        <w:t xml:space="preserve">At this critical juncture, please reach out to the offices of your Senators and ask that they “once again support the inclusion of </w:t>
      </w:r>
      <w:r w:rsidR="00392ADE">
        <w:rPr>
          <w:rFonts w:ascii="Times New Roman" w:hAnsi="Times New Roman" w:cs="Times New Roman"/>
          <w:sz w:val="24"/>
          <w:szCs w:val="24"/>
        </w:rPr>
        <w:t>‘</w:t>
      </w:r>
      <w:r w:rsidR="004B502A" w:rsidRPr="004D189C">
        <w:rPr>
          <w:rFonts w:ascii="Times New Roman" w:hAnsi="Times New Roman" w:cs="Times New Roman"/>
          <w:sz w:val="24"/>
          <w:szCs w:val="24"/>
        </w:rPr>
        <w:t>dystonia</w:t>
      </w:r>
      <w:r w:rsidR="00392ADE">
        <w:rPr>
          <w:rFonts w:ascii="Times New Roman" w:hAnsi="Times New Roman" w:cs="Times New Roman"/>
          <w:sz w:val="24"/>
          <w:szCs w:val="24"/>
        </w:rPr>
        <w:t>’</w:t>
      </w:r>
      <w:r w:rsidR="004B502A" w:rsidRPr="004D189C">
        <w:rPr>
          <w:rFonts w:ascii="Times New Roman" w:hAnsi="Times New Roman" w:cs="Times New Roman"/>
          <w:sz w:val="24"/>
          <w:szCs w:val="24"/>
        </w:rPr>
        <w:t xml:space="preserve"> in the DOD PRMRP’s eligible conditions list in FY </w:t>
      </w:r>
      <w:r w:rsidR="00F03B46">
        <w:rPr>
          <w:rFonts w:ascii="Times New Roman" w:hAnsi="Times New Roman" w:cs="Times New Roman"/>
          <w:sz w:val="24"/>
          <w:szCs w:val="24"/>
        </w:rPr>
        <w:t>2025</w:t>
      </w:r>
      <w:r w:rsidR="004B502A" w:rsidRPr="004D189C">
        <w:rPr>
          <w:rFonts w:ascii="Times New Roman" w:hAnsi="Times New Roman" w:cs="Times New Roman"/>
          <w:sz w:val="24"/>
          <w:szCs w:val="24"/>
        </w:rPr>
        <w:t xml:space="preserve">.”  </w:t>
      </w:r>
    </w:p>
    <w:p w14:paraId="1E0B1E5F" w14:textId="77777777" w:rsidR="004B502A" w:rsidRPr="00506E25" w:rsidRDefault="004B502A" w:rsidP="004B502A">
      <w:pPr>
        <w:spacing w:after="0" w:line="240" w:lineRule="auto"/>
        <w:rPr>
          <w:rFonts w:ascii="Times New Roman" w:hAnsi="Times New Roman" w:cs="Times New Roman"/>
          <w:b/>
          <w:bCs/>
          <w:sz w:val="24"/>
          <w:szCs w:val="24"/>
          <w:u w:val="single"/>
        </w:rPr>
      </w:pPr>
      <w:proofErr w:type="gramStart"/>
      <w:r w:rsidRPr="00506E25">
        <w:rPr>
          <w:rFonts w:ascii="Times New Roman" w:hAnsi="Times New Roman" w:cs="Times New Roman"/>
          <w:b/>
          <w:bCs/>
          <w:sz w:val="24"/>
          <w:szCs w:val="24"/>
          <w:u w:val="single"/>
        </w:rPr>
        <w:t>Take Action</w:t>
      </w:r>
      <w:proofErr w:type="gramEnd"/>
    </w:p>
    <w:p w14:paraId="1E0B1E60" w14:textId="77777777" w:rsidR="004B502A" w:rsidRPr="004D189C" w:rsidRDefault="004B502A" w:rsidP="004B502A">
      <w:pPr>
        <w:shd w:val="clear" w:color="auto" w:fill="FFFFFF"/>
        <w:spacing w:after="0" w:line="300" w:lineRule="atLeast"/>
        <w:rPr>
          <w:rFonts w:ascii="Times New Roman" w:eastAsia="Times New Roman" w:hAnsi="Times New Roman" w:cs="Times New Roman"/>
          <w:sz w:val="24"/>
          <w:szCs w:val="24"/>
        </w:rPr>
      </w:pPr>
    </w:p>
    <w:p w14:paraId="491D145C" w14:textId="5967036C" w:rsidR="00853CD1" w:rsidRPr="00853CD1" w:rsidRDefault="00C6786D" w:rsidP="004B502A">
      <w:pPr>
        <w:pStyle w:val="ListParagraph"/>
        <w:numPr>
          <w:ilvl w:val="0"/>
          <w:numId w:val="2"/>
        </w:numPr>
        <w:rPr>
          <w:rFonts w:ascii="Times New Roman" w:hAnsi="Times New Roman" w:cs="Times New Roman"/>
          <w:sz w:val="24"/>
          <w:szCs w:val="24"/>
        </w:rPr>
      </w:pPr>
      <w:r w:rsidRPr="00853CD1">
        <w:rPr>
          <w:rFonts w:ascii="Times New Roman" w:eastAsia="Times New Roman" w:hAnsi="Times New Roman" w:cs="Times New Roman"/>
          <w:sz w:val="24"/>
          <w:szCs w:val="24"/>
        </w:rPr>
        <w:t xml:space="preserve">Contact your </w:t>
      </w:r>
      <w:hyperlink r:id="rId12" w:history="1">
        <w:r w:rsidRPr="00853CD1">
          <w:rPr>
            <w:rFonts w:ascii="Times New Roman" w:eastAsia="Calibri" w:hAnsi="Times New Roman" w:cs="Times New Roman"/>
            <w:color w:val="0563C1"/>
            <w:sz w:val="24"/>
            <w:szCs w:val="24"/>
            <w:u w:val="single"/>
          </w:rPr>
          <w:t>Senators</w:t>
        </w:r>
      </w:hyperlink>
      <w:r w:rsidRPr="00853CD1">
        <w:rPr>
          <w:rFonts w:ascii="Times New Roman" w:eastAsia="Calibri" w:hAnsi="Times New Roman" w:cs="Times New Roman"/>
          <w:sz w:val="24"/>
          <w:szCs w:val="24"/>
        </w:rPr>
        <w:t xml:space="preserve"> and ask that they support the inclusion</w:t>
      </w:r>
      <w:r w:rsidRPr="00853CD1">
        <w:rPr>
          <w:rFonts w:ascii="Times New Roman" w:hAnsi="Times New Roman" w:cs="Times New Roman"/>
          <w:sz w:val="24"/>
          <w:szCs w:val="24"/>
        </w:rPr>
        <w:t xml:space="preserve"> of </w:t>
      </w:r>
      <w:r w:rsidRPr="00853CD1">
        <w:rPr>
          <w:rFonts w:ascii="Times New Roman" w:hAnsi="Times New Roman" w:cs="Times New Roman"/>
          <w:b/>
          <w:bCs/>
          <w:sz w:val="24"/>
          <w:szCs w:val="24"/>
          <w:highlight w:val="yellow"/>
        </w:rPr>
        <w:t>“dystonia”</w:t>
      </w:r>
      <w:r w:rsidRPr="00853CD1">
        <w:rPr>
          <w:rFonts w:ascii="Times New Roman" w:hAnsi="Times New Roman" w:cs="Times New Roman"/>
          <w:sz w:val="24"/>
          <w:szCs w:val="24"/>
        </w:rPr>
        <w:t xml:space="preserve"> in the Department of Defense’s Peer-Reviewed Medical Research Program. We ask that you </w:t>
      </w:r>
      <w:r w:rsidR="00853CD1">
        <w:rPr>
          <w:rFonts w:ascii="Times New Roman" w:hAnsi="Times New Roman" w:cs="Times New Roman"/>
          <w:sz w:val="24"/>
          <w:szCs w:val="24"/>
        </w:rPr>
        <w:t>r</w:t>
      </w:r>
      <w:r w:rsidRPr="00853CD1">
        <w:rPr>
          <w:rFonts w:ascii="Times New Roman" w:hAnsi="Times New Roman" w:cs="Times New Roman"/>
          <w:sz w:val="24"/>
          <w:szCs w:val="24"/>
        </w:rPr>
        <w:t>each out to your Senators no l</w:t>
      </w:r>
      <w:r w:rsidR="008533B0" w:rsidRPr="00853CD1">
        <w:rPr>
          <w:rFonts w:ascii="Times New Roman" w:hAnsi="Times New Roman" w:cs="Times New Roman"/>
          <w:sz w:val="24"/>
          <w:szCs w:val="24"/>
        </w:rPr>
        <w:t xml:space="preserve">ater than </w:t>
      </w:r>
      <w:r w:rsidR="008533B0" w:rsidRPr="00853CD1">
        <w:rPr>
          <w:rFonts w:ascii="Times New Roman" w:hAnsi="Times New Roman" w:cs="Times New Roman"/>
          <w:b/>
          <w:bCs/>
          <w:sz w:val="24"/>
          <w:szCs w:val="24"/>
          <w:u w:val="single"/>
        </w:rPr>
        <w:t xml:space="preserve">December </w:t>
      </w:r>
      <w:r w:rsidR="004E56C4" w:rsidRPr="00853CD1">
        <w:rPr>
          <w:rFonts w:ascii="Times New Roman" w:hAnsi="Times New Roman" w:cs="Times New Roman"/>
          <w:b/>
          <w:bCs/>
          <w:sz w:val="24"/>
          <w:szCs w:val="24"/>
          <w:u w:val="single"/>
        </w:rPr>
        <w:t>13</w:t>
      </w:r>
      <w:r w:rsidR="004E56C4" w:rsidRPr="00853CD1">
        <w:rPr>
          <w:rFonts w:ascii="Times New Roman" w:hAnsi="Times New Roman" w:cs="Times New Roman"/>
          <w:b/>
          <w:bCs/>
          <w:sz w:val="24"/>
          <w:szCs w:val="24"/>
          <w:u w:val="single"/>
          <w:vertAlign w:val="superscript"/>
        </w:rPr>
        <w:t>th</w:t>
      </w:r>
      <w:r w:rsidRPr="00853CD1">
        <w:rPr>
          <w:rFonts w:ascii="Times New Roman" w:hAnsi="Times New Roman" w:cs="Times New Roman"/>
          <w:sz w:val="24"/>
          <w:szCs w:val="24"/>
        </w:rPr>
        <w:t>.</w:t>
      </w:r>
    </w:p>
    <w:p w14:paraId="2E593495" w14:textId="77777777" w:rsidR="00853CD1" w:rsidRPr="001C4D9A" w:rsidRDefault="00853CD1" w:rsidP="00853CD1">
      <w:pPr>
        <w:pStyle w:val="NoSpacing"/>
        <w:numPr>
          <w:ilvl w:val="0"/>
          <w:numId w:val="1"/>
        </w:numPr>
        <w:rPr>
          <w:rFonts w:ascii="Times New Roman" w:hAnsi="Times New Roman"/>
          <w:sz w:val="24"/>
          <w:szCs w:val="24"/>
        </w:rPr>
      </w:pPr>
      <w:r w:rsidRPr="001C4D9A">
        <w:rPr>
          <w:rFonts w:ascii="Times New Roman" w:hAnsi="Times New Roman"/>
          <w:sz w:val="24"/>
          <w:szCs w:val="24"/>
        </w:rPr>
        <w:t xml:space="preserve">Please consult the list below and see if one of the Senators from your state serves on the Senate Defense Appropriations Subcommittee. </w:t>
      </w:r>
    </w:p>
    <w:p w14:paraId="2F42FD84" w14:textId="77777777" w:rsidR="00853CD1" w:rsidRPr="001C4D9A" w:rsidRDefault="00853CD1" w:rsidP="00853CD1">
      <w:pPr>
        <w:pStyle w:val="NoSpacing"/>
        <w:ind w:left="720"/>
        <w:rPr>
          <w:rFonts w:ascii="Times New Roman" w:hAnsi="Times New Roman"/>
          <w:sz w:val="24"/>
          <w:szCs w:val="24"/>
        </w:rPr>
      </w:pPr>
    </w:p>
    <w:p w14:paraId="38046C13" w14:textId="26FD3CC7" w:rsidR="00853CD1" w:rsidRPr="001C4D9A" w:rsidRDefault="00853CD1" w:rsidP="00853CD1">
      <w:pPr>
        <w:numPr>
          <w:ilvl w:val="0"/>
          <w:numId w:val="1"/>
        </w:numPr>
        <w:spacing w:after="0" w:line="240" w:lineRule="auto"/>
        <w:rPr>
          <w:rFonts w:ascii="Times New Roman" w:hAnsi="Times New Roman"/>
          <w:sz w:val="24"/>
          <w:szCs w:val="24"/>
        </w:rPr>
      </w:pPr>
      <w:r w:rsidRPr="001C4D9A">
        <w:rPr>
          <w:rFonts w:ascii="Times New Roman" w:hAnsi="Times New Roman"/>
          <w:sz w:val="24"/>
          <w:szCs w:val="24"/>
        </w:rPr>
        <w:t>E-mail</w:t>
      </w:r>
      <w:r>
        <w:rPr>
          <w:rFonts w:ascii="Times New Roman" w:hAnsi="Times New Roman"/>
          <w:sz w:val="24"/>
          <w:szCs w:val="24"/>
        </w:rPr>
        <w:t xml:space="preserve"> Matt Duquette, at </w:t>
      </w:r>
      <w:hyperlink r:id="rId13" w:history="1">
        <w:r w:rsidR="007A3DCB" w:rsidRPr="00FB785F">
          <w:rPr>
            <w:rStyle w:val="Hyperlink"/>
            <w:rFonts w:ascii="Times New Roman" w:hAnsi="Times New Roman"/>
            <w:sz w:val="24"/>
            <w:szCs w:val="24"/>
          </w:rPr>
          <w:t>duquette@hmcw.org</w:t>
        </w:r>
      </w:hyperlink>
      <w:r w:rsidR="007A3DCB">
        <w:rPr>
          <w:rFonts w:ascii="Times New Roman" w:hAnsi="Times New Roman"/>
          <w:sz w:val="24"/>
          <w:szCs w:val="24"/>
        </w:rPr>
        <w:t xml:space="preserve"> </w:t>
      </w:r>
      <w:r w:rsidRPr="001C4D9A">
        <w:rPr>
          <w:rFonts w:ascii="Times New Roman" w:hAnsi="Times New Roman"/>
          <w:sz w:val="24"/>
          <w:szCs w:val="24"/>
        </w:rPr>
        <w:t xml:space="preserve">and let him know that you would like to reach out to your Senator in this regard. Please include the state in which you reside in your e-mail as </w:t>
      </w:r>
      <w:r>
        <w:rPr>
          <w:rFonts w:ascii="Times New Roman" w:hAnsi="Times New Roman"/>
          <w:sz w:val="24"/>
          <w:szCs w:val="24"/>
        </w:rPr>
        <w:t>Matt</w:t>
      </w:r>
      <w:r w:rsidRPr="001C4D9A">
        <w:rPr>
          <w:rFonts w:ascii="Times New Roman" w:hAnsi="Times New Roman"/>
          <w:sz w:val="24"/>
          <w:szCs w:val="24"/>
        </w:rPr>
        <w:t xml:space="preserve"> will use this information to identify your Senator and their appropriate </w:t>
      </w:r>
      <w:proofErr w:type="gramStart"/>
      <w:r w:rsidRPr="001C4D9A">
        <w:rPr>
          <w:rFonts w:ascii="Times New Roman" w:hAnsi="Times New Roman"/>
          <w:sz w:val="24"/>
          <w:szCs w:val="24"/>
        </w:rPr>
        <w:t>staffer</w:t>
      </w:r>
      <w:proofErr w:type="gramEnd"/>
      <w:r w:rsidRPr="001C4D9A">
        <w:rPr>
          <w:rFonts w:ascii="Times New Roman" w:hAnsi="Times New Roman"/>
          <w:sz w:val="24"/>
          <w:szCs w:val="24"/>
        </w:rPr>
        <w:t xml:space="preserve">. </w:t>
      </w:r>
    </w:p>
    <w:p w14:paraId="1CB2D472" w14:textId="77777777" w:rsidR="00853CD1" w:rsidRPr="001C4D9A" w:rsidRDefault="00853CD1" w:rsidP="00853CD1">
      <w:pPr>
        <w:spacing w:after="0" w:line="240" w:lineRule="auto"/>
        <w:ind w:left="720"/>
        <w:rPr>
          <w:rFonts w:ascii="Times New Roman" w:hAnsi="Times New Roman"/>
          <w:sz w:val="24"/>
          <w:szCs w:val="24"/>
        </w:rPr>
      </w:pPr>
    </w:p>
    <w:p w14:paraId="368884BE" w14:textId="19197797" w:rsidR="00853CD1" w:rsidRPr="00EE39D0" w:rsidRDefault="00853CD1" w:rsidP="004B502A">
      <w:pPr>
        <w:numPr>
          <w:ilvl w:val="0"/>
          <w:numId w:val="1"/>
        </w:numPr>
        <w:spacing w:line="254" w:lineRule="auto"/>
        <w:contextualSpacing/>
        <w:rPr>
          <w:rFonts w:ascii="Times New Roman" w:hAnsi="Times New Roman" w:cs="Times New Roman"/>
          <w:sz w:val="24"/>
          <w:szCs w:val="24"/>
        </w:rPr>
      </w:pPr>
      <w:r w:rsidRPr="001C4D9A">
        <w:rPr>
          <w:rFonts w:ascii="Times New Roman" w:hAnsi="Times New Roman"/>
          <w:sz w:val="24"/>
          <w:szCs w:val="24"/>
        </w:rPr>
        <w:t xml:space="preserve">Complete the letter below with your </w:t>
      </w:r>
      <w:r>
        <w:rPr>
          <w:rFonts w:ascii="Times New Roman" w:hAnsi="Times New Roman"/>
          <w:sz w:val="24"/>
          <w:szCs w:val="24"/>
        </w:rPr>
        <w:t>Dystonia</w:t>
      </w:r>
      <w:r w:rsidRPr="001C4D9A">
        <w:rPr>
          <w:rFonts w:ascii="Times New Roman" w:hAnsi="Times New Roman"/>
          <w:sz w:val="24"/>
          <w:szCs w:val="24"/>
        </w:rPr>
        <w:t xml:space="preserve"> story </w:t>
      </w:r>
      <w:r>
        <w:rPr>
          <w:rFonts w:ascii="Times New Roman" w:hAnsi="Times New Roman"/>
          <w:sz w:val="24"/>
          <w:szCs w:val="24"/>
        </w:rPr>
        <w:t xml:space="preserve">and </w:t>
      </w:r>
      <w:r w:rsidRPr="001C4D9A">
        <w:rPr>
          <w:rFonts w:ascii="Times New Roman" w:hAnsi="Times New Roman"/>
          <w:sz w:val="24"/>
          <w:szCs w:val="24"/>
        </w:rPr>
        <w:t>send your completed letter to your Senator’s health staffer</w:t>
      </w:r>
      <w:r>
        <w:rPr>
          <w:rFonts w:ascii="Times New Roman" w:hAnsi="Times New Roman"/>
          <w:sz w:val="24"/>
          <w:szCs w:val="24"/>
        </w:rPr>
        <w:t xml:space="preserve"> provided by Matt</w:t>
      </w:r>
      <w:r w:rsidRPr="001C4D9A">
        <w:rPr>
          <w:rFonts w:ascii="Times New Roman" w:hAnsi="Times New Roman"/>
          <w:sz w:val="24"/>
          <w:szCs w:val="24"/>
        </w:rPr>
        <w:t>.</w:t>
      </w:r>
      <w:r w:rsidR="00AF72F5" w:rsidRPr="00AF72F5">
        <w:rPr>
          <w:rFonts w:ascii="Times New Roman" w:hAnsi="Times New Roman" w:cs="Times New Roman"/>
          <w:bCs/>
          <w:iCs/>
        </w:rPr>
        <w:t xml:space="preserve"> </w:t>
      </w:r>
    </w:p>
    <w:p w14:paraId="07E8A922" w14:textId="77777777" w:rsidR="00EE39D0" w:rsidRDefault="00EE39D0" w:rsidP="00EE39D0">
      <w:pPr>
        <w:pStyle w:val="ListParagraph"/>
        <w:rPr>
          <w:rFonts w:ascii="Times New Roman" w:hAnsi="Times New Roman" w:cs="Times New Roman"/>
          <w:sz w:val="24"/>
          <w:szCs w:val="24"/>
        </w:rPr>
      </w:pPr>
    </w:p>
    <w:p w14:paraId="45C3E9AF" w14:textId="77777777" w:rsidR="00EE39D0" w:rsidRPr="00853CD1" w:rsidRDefault="00EE39D0" w:rsidP="00EE39D0">
      <w:pPr>
        <w:spacing w:line="254" w:lineRule="auto"/>
        <w:ind w:left="360"/>
        <w:contextualSpacing/>
        <w:rPr>
          <w:rFonts w:ascii="Times New Roman" w:hAnsi="Times New Roman" w:cs="Times New Roman"/>
          <w:sz w:val="24"/>
          <w:szCs w:val="24"/>
        </w:rPr>
      </w:pPr>
    </w:p>
    <w:p w14:paraId="2CB6F806" w14:textId="368E01C8" w:rsidR="00C6786D" w:rsidRDefault="00C6786D" w:rsidP="00C6786D">
      <w:pPr>
        <w:spacing w:after="0" w:line="240" w:lineRule="auto"/>
        <w:rPr>
          <w:rFonts w:ascii="Times New Roman" w:eastAsia="Calibri" w:hAnsi="Times New Roman" w:cs="Times New Roman"/>
          <w:sz w:val="24"/>
          <w:szCs w:val="24"/>
        </w:rPr>
      </w:pPr>
      <w:r w:rsidRPr="00C6786D">
        <w:rPr>
          <w:rFonts w:ascii="Times New Roman" w:eastAsia="Calibri" w:hAnsi="Times New Roman" w:cs="Times New Roman"/>
          <w:sz w:val="24"/>
          <w:szCs w:val="24"/>
        </w:rPr>
        <w:t xml:space="preserve">Dear Senator </w:t>
      </w:r>
      <w:r w:rsidRPr="00C6786D">
        <w:rPr>
          <w:rFonts w:ascii="Times New Roman" w:eastAsia="Calibri" w:hAnsi="Times New Roman" w:cs="Times New Roman"/>
          <w:b/>
          <w:sz w:val="24"/>
          <w:szCs w:val="24"/>
        </w:rPr>
        <w:t>[Senator’s Name]</w:t>
      </w:r>
      <w:r w:rsidRPr="00C6786D">
        <w:rPr>
          <w:rFonts w:ascii="Times New Roman" w:eastAsia="Calibri" w:hAnsi="Times New Roman" w:cs="Times New Roman"/>
          <w:sz w:val="24"/>
          <w:szCs w:val="24"/>
        </w:rPr>
        <w:t>,</w:t>
      </w:r>
    </w:p>
    <w:p w14:paraId="00E72CCD" w14:textId="77777777" w:rsidR="00C6786D" w:rsidRPr="00C6786D" w:rsidRDefault="00C6786D" w:rsidP="00C6786D">
      <w:pPr>
        <w:spacing w:after="0" w:line="240" w:lineRule="auto"/>
        <w:rPr>
          <w:rFonts w:ascii="Times New Roman" w:eastAsia="Calibri" w:hAnsi="Times New Roman" w:cs="Times New Roman"/>
          <w:sz w:val="24"/>
          <w:szCs w:val="24"/>
        </w:rPr>
      </w:pPr>
    </w:p>
    <w:p w14:paraId="1E0B1E6B" w14:textId="704BA4F1" w:rsidR="004B502A" w:rsidRPr="004D189C" w:rsidRDefault="004B502A" w:rsidP="004B502A">
      <w:pPr>
        <w:ind w:firstLine="720"/>
        <w:rPr>
          <w:rFonts w:ascii="Times New Roman" w:hAnsi="Times New Roman" w:cs="Times New Roman"/>
          <w:sz w:val="24"/>
          <w:szCs w:val="24"/>
        </w:rPr>
      </w:pPr>
      <w:r w:rsidRPr="004D189C">
        <w:rPr>
          <w:rFonts w:ascii="Times New Roman" w:hAnsi="Times New Roman" w:cs="Times New Roman"/>
          <w:sz w:val="24"/>
          <w:szCs w:val="24"/>
        </w:rPr>
        <w:t>Thank you for your leadership on patient care and public health issues. I write you today on behalf of the community of individuals affected by dystonia to</w:t>
      </w:r>
      <w:r w:rsidR="007A3DCB">
        <w:rPr>
          <w:rFonts w:ascii="Times New Roman" w:hAnsi="Times New Roman" w:cs="Times New Roman"/>
          <w:sz w:val="24"/>
          <w:szCs w:val="24"/>
        </w:rPr>
        <w:t xml:space="preserve"> thank you for ensuring that “dystonia” was included in the draft list of eligible conditions and</w:t>
      </w:r>
      <w:r w:rsidRPr="004D189C">
        <w:rPr>
          <w:rFonts w:ascii="Times New Roman" w:hAnsi="Times New Roman" w:cs="Times New Roman"/>
          <w:sz w:val="24"/>
          <w:szCs w:val="24"/>
        </w:rPr>
        <w:t xml:space="preserve"> ask that you work with your colleagues to ensure that “dystonia” is once again listed as a condition eligible for study through the Department of Defense Peer-Reviewed Medical Research Program (PRMRP) within the Committee Report accompanying the Senate’s FY </w:t>
      </w:r>
      <w:r w:rsidR="00F03B46">
        <w:rPr>
          <w:rFonts w:ascii="Times New Roman" w:hAnsi="Times New Roman" w:cs="Times New Roman"/>
          <w:sz w:val="24"/>
          <w:szCs w:val="24"/>
        </w:rPr>
        <w:t>2025</w:t>
      </w:r>
      <w:r w:rsidRPr="004D189C">
        <w:rPr>
          <w:rFonts w:ascii="Times New Roman" w:hAnsi="Times New Roman" w:cs="Times New Roman"/>
          <w:sz w:val="24"/>
          <w:szCs w:val="24"/>
        </w:rPr>
        <w:t xml:space="preserve"> Defense Appropriations Bill. </w:t>
      </w:r>
    </w:p>
    <w:p w14:paraId="1E0B1E6C" w14:textId="77777777" w:rsidR="004B502A" w:rsidRPr="004D189C" w:rsidRDefault="004B502A" w:rsidP="004B502A">
      <w:pPr>
        <w:jc w:val="center"/>
        <w:rPr>
          <w:rFonts w:ascii="Times New Roman" w:hAnsi="Times New Roman" w:cs="Times New Roman"/>
          <w:b/>
          <w:sz w:val="24"/>
          <w:szCs w:val="24"/>
        </w:rPr>
      </w:pPr>
      <w:r w:rsidRPr="004D189C">
        <w:rPr>
          <w:rFonts w:ascii="Times New Roman" w:hAnsi="Times New Roman" w:cs="Times New Roman"/>
          <w:b/>
          <w:sz w:val="24"/>
          <w:szCs w:val="24"/>
        </w:rPr>
        <w:t>[Tell your dystonia story in 1-2 paragraphs]</w:t>
      </w:r>
    </w:p>
    <w:p w14:paraId="1E0B1E6D" w14:textId="24BE96C3" w:rsidR="004B502A" w:rsidRPr="004D189C" w:rsidRDefault="004B502A" w:rsidP="004B502A">
      <w:pPr>
        <w:ind w:firstLine="720"/>
        <w:rPr>
          <w:rFonts w:ascii="Times New Roman" w:hAnsi="Times New Roman" w:cs="Times New Roman"/>
          <w:sz w:val="24"/>
          <w:szCs w:val="24"/>
        </w:rPr>
      </w:pPr>
      <w:r w:rsidRPr="004D189C">
        <w:rPr>
          <w:rFonts w:ascii="Times New Roman" w:hAnsi="Times New Roman" w:cs="Times New Roman"/>
          <w:sz w:val="24"/>
          <w:szCs w:val="24"/>
        </w:rPr>
        <w:t xml:space="preserve">Medical literature associates the onset of dystonia with traumatic injury, particularly traumatic head/brain injuries. Our men and women in uniform face a disproportionate risk of developing dystonia </w:t>
      </w:r>
      <w:r w:rsidR="007A3DCB" w:rsidRPr="004D189C">
        <w:rPr>
          <w:rFonts w:ascii="Times New Roman" w:hAnsi="Times New Roman" w:cs="Times New Roman"/>
          <w:sz w:val="24"/>
          <w:szCs w:val="24"/>
        </w:rPr>
        <w:t>because of</w:t>
      </w:r>
      <w:r w:rsidRPr="004D189C">
        <w:rPr>
          <w:rFonts w:ascii="Times New Roman" w:hAnsi="Times New Roman" w:cs="Times New Roman"/>
          <w:sz w:val="24"/>
          <w:szCs w:val="24"/>
        </w:rPr>
        <w:t xml:space="preserve"> an injury sustained during their military service. Over recent years, the PRMRP has funded many dystonia research projects that have been crucial to increasing our scientific understanding of this condition. In the interest of further improving care for our dystonia-affected veterans, please once again support the inclusion of dystonia as a condition eligible for study through the PRMRP during the FY </w:t>
      </w:r>
      <w:r w:rsidR="00F03B46">
        <w:rPr>
          <w:rFonts w:ascii="Times New Roman" w:hAnsi="Times New Roman" w:cs="Times New Roman"/>
          <w:sz w:val="24"/>
          <w:szCs w:val="24"/>
        </w:rPr>
        <w:t>2025</w:t>
      </w:r>
      <w:r w:rsidRPr="004D189C">
        <w:rPr>
          <w:rFonts w:ascii="Times New Roman" w:hAnsi="Times New Roman" w:cs="Times New Roman"/>
          <w:sz w:val="24"/>
          <w:szCs w:val="24"/>
        </w:rPr>
        <w:t xml:space="preserve"> appropriations process.</w:t>
      </w:r>
      <w:r w:rsidR="00C6786D">
        <w:rPr>
          <w:rFonts w:ascii="Times New Roman" w:hAnsi="Times New Roman" w:cs="Times New Roman"/>
          <w:sz w:val="24"/>
          <w:szCs w:val="24"/>
        </w:rPr>
        <w:t xml:space="preserve"> Our Washington representatives have already submitted this request through your official process. </w:t>
      </w:r>
    </w:p>
    <w:p w14:paraId="1E0B1E6E" w14:textId="092921D2" w:rsidR="004B502A" w:rsidRPr="004D189C" w:rsidRDefault="004B502A" w:rsidP="004B502A">
      <w:pPr>
        <w:ind w:firstLine="720"/>
        <w:rPr>
          <w:rFonts w:ascii="Times New Roman" w:hAnsi="Times New Roman" w:cs="Times New Roman"/>
          <w:sz w:val="24"/>
          <w:szCs w:val="24"/>
        </w:rPr>
      </w:pPr>
      <w:r w:rsidRPr="004D189C">
        <w:rPr>
          <w:rFonts w:ascii="Times New Roman" w:hAnsi="Times New Roman" w:cs="Times New Roman"/>
          <w:sz w:val="24"/>
          <w:szCs w:val="24"/>
        </w:rPr>
        <w:t xml:space="preserve">I hope you will work with your colleagues in support of once again list dystonia in FY </w:t>
      </w:r>
      <w:r w:rsidR="00F03B46">
        <w:rPr>
          <w:rFonts w:ascii="Times New Roman" w:hAnsi="Times New Roman" w:cs="Times New Roman"/>
          <w:sz w:val="24"/>
          <w:szCs w:val="24"/>
        </w:rPr>
        <w:t>2025</w:t>
      </w:r>
      <w:r w:rsidRPr="004D189C">
        <w:rPr>
          <w:rFonts w:ascii="Times New Roman" w:hAnsi="Times New Roman" w:cs="Times New Roman"/>
          <w:sz w:val="24"/>
          <w:szCs w:val="24"/>
        </w:rPr>
        <w:t xml:space="preserve"> as a condition eligible for study through the annual list on the Committee Report accompanying the Senate’s FY</w:t>
      </w:r>
      <w:r w:rsidR="00F03B46">
        <w:rPr>
          <w:rFonts w:ascii="Times New Roman" w:hAnsi="Times New Roman" w:cs="Times New Roman"/>
          <w:sz w:val="24"/>
          <w:szCs w:val="24"/>
        </w:rPr>
        <w:t>25</w:t>
      </w:r>
      <w:r w:rsidRPr="004D189C">
        <w:rPr>
          <w:rFonts w:ascii="Times New Roman" w:hAnsi="Times New Roman" w:cs="Times New Roman"/>
          <w:sz w:val="24"/>
          <w:szCs w:val="24"/>
        </w:rPr>
        <w:t xml:space="preserve"> bill. </w:t>
      </w:r>
    </w:p>
    <w:p w14:paraId="1E0B1E6F" w14:textId="77777777" w:rsidR="004B502A" w:rsidRPr="004D189C" w:rsidRDefault="004B502A" w:rsidP="004B502A">
      <w:pPr>
        <w:rPr>
          <w:rFonts w:ascii="Times New Roman" w:hAnsi="Times New Roman" w:cs="Times New Roman"/>
          <w:sz w:val="24"/>
          <w:szCs w:val="24"/>
        </w:rPr>
      </w:pPr>
      <w:r w:rsidRPr="004D189C">
        <w:rPr>
          <w:rFonts w:ascii="Times New Roman" w:hAnsi="Times New Roman" w:cs="Times New Roman"/>
          <w:sz w:val="24"/>
          <w:szCs w:val="24"/>
        </w:rPr>
        <w:t xml:space="preserve">On behalf of the </w:t>
      </w:r>
      <w:proofErr w:type="gramStart"/>
      <w:r w:rsidRPr="004D189C">
        <w:rPr>
          <w:rFonts w:ascii="Times New Roman" w:hAnsi="Times New Roman" w:cs="Times New Roman"/>
          <w:sz w:val="24"/>
          <w:szCs w:val="24"/>
        </w:rPr>
        <w:t>dystonia</w:t>
      </w:r>
      <w:proofErr w:type="gramEnd"/>
      <w:r w:rsidRPr="004D189C">
        <w:rPr>
          <w:rFonts w:ascii="Times New Roman" w:hAnsi="Times New Roman" w:cs="Times New Roman"/>
          <w:sz w:val="24"/>
          <w:szCs w:val="24"/>
        </w:rPr>
        <w:t xml:space="preserve"> community, thank you for your time and your consideration of this request. </w:t>
      </w:r>
    </w:p>
    <w:p w14:paraId="1E0B1E70" w14:textId="77777777" w:rsidR="004B502A" w:rsidRPr="004D189C" w:rsidRDefault="004B502A" w:rsidP="004B502A">
      <w:pPr>
        <w:rPr>
          <w:rFonts w:ascii="Times New Roman" w:hAnsi="Times New Roman" w:cs="Times New Roman"/>
          <w:sz w:val="24"/>
          <w:szCs w:val="24"/>
        </w:rPr>
      </w:pPr>
      <w:r w:rsidRPr="004D189C">
        <w:rPr>
          <w:rFonts w:ascii="Times New Roman" w:hAnsi="Times New Roman" w:cs="Times New Roman"/>
          <w:sz w:val="24"/>
          <w:szCs w:val="24"/>
        </w:rPr>
        <w:t>Sincerely,</w:t>
      </w:r>
    </w:p>
    <w:p w14:paraId="1E0B1E71" w14:textId="77777777" w:rsidR="004B502A" w:rsidRPr="004D189C" w:rsidRDefault="004B502A" w:rsidP="004B502A">
      <w:pPr>
        <w:rPr>
          <w:rFonts w:ascii="Times New Roman" w:hAnsi="Times New Roman" w:cs="Times New Roman"/>
          <w:b/>
          <w:sz w:val="24"/>
          <w:szCs w:val="24"/>
        </w:rPr>
      </w:pPr>
      <w:r w:rsidRPr="004D189C">
        <w:rPr>
          <w:rFonts w:ascii="Times New Roman" w:hAnsi="Times New Roman" w:cs="Times New Roman"/>
          <w:b/>
          <w:sz w:val="24"/>
          <w:szCs w:val="24"/>
        </w:rPr>
        <w:t>[Your Name]</w:t>
      </w:r>
    </w:p>
    <w:p w14:paraId="41187919" w14:textId="77777777" w:rsidR="00853CD1" w:rsidRDefault="004B502A" w:rsidP="00853CD1">
      <w:pPr>
        <w:rPr>
          <w:rFonts w:ascii="Times New Roman" w:hAnsi="Times New Roman" w:cs="Times New Roman"/>
          <w:b/>
          <w:sz w:val="24"/>
          <w:szCs w:val="24"/>
        </w:rPr>
      </w:pPr>
      <w:r w:rsidRPr="004D189C">
        <w:rPr>
          <w:rFonts w:ascii="Times New Roman" w:hAnsi="Times New Roman" w:cs="Times New Roman"/>
          <w:b/>
          <w:sz w:val="24"/>
          <w:szCs w:val="24"/>
        </w:rPr>
        <w:t>[Your Address]</w:t>
      </w:r>
    </w:p>
    <w:p w14:paraId="02015B36" w14:textId="4DB8AED8" w:rsidR="00C6786D" w:rsidRPr="00853CD1" w:rsidRDefault="00C6786D" w:rsidP="00853CD1">
      <w:pPr>
        <w:rPr>
          <w:rFonts w:ascii="Times New Roman" w:hAnsi="Times New Roman" w:cs="Times New Roman"/>
          <w:b/>
          <w:sz w:val="24"/>
          <w:szCs w:val="24"/>
        </w:rPr>
      </w:pPr>
      <w:r w:rsidRPr="00C6786D">
        <w:rPr>
          <w:rFonts w:ascii="Times New Roman" w:eastAsia="Times New Roman" w:hAnsi="Times New Roman" w:cs="Times New Roman"/>
          <w:b/>
          <w:bCs/>
          <w:sz w:val="24"/>
          <w:szCs w:val="24"/>
          <w:u w:val="single"/>
          <w:bdr w:val="none" w:sz="0" w:space="0" w:color="auto" w:frame="1"/>
        </w:rPr>
        <w:t>Senate Defense Appropriators</w:t>
      </w:r>
    </w:p>
    <w:p w14:paraId="0914E93C" w14:textId="77777777" w:rsidR="00C6786D" w:rsidRPr="00C6786D" w:rsidRDefault="00C6786D" w:rsidP="00C6786D">
      <w:pPr>
        <w:spacing w:after="0" w:line="240" w:lineRule="auto"/>
        <w:rPr>
          <w:rFonts w:ascii="Times New Roman" w:eastAsia="Times New Roman" w:hAnsi="Times New Roman" w:cs="Times New Roman"/>
          <w:sz w:val="24"/>
          <w:szCs w:val="24"/>
          <w:bdr w:val="none" w:sz="0" w:space="0" w:color="auto" w:frame="1"/>
        </w:rPr>
      </w:pPr>
      <w:r w:rsidRPr="00C6786D">
        <w:rPr>
          <w:rFonts w:ascii="Times New Roman" w:eastAsia="Times New Roman" w:hAnsi="Times New Roman" w:cs="Times New Roman"/>
          <w:sz w:val="24"/>
          <w:szCs w:val="24"/>
          <w:bdr w:val="none" w:sz="0" w:space="0" w:color="auto" w:frame="1"/>
        </w:rPr>
        <w:t>Jon Tester, Montana, Chair</w:t>
      </w:r>
      <w:r w:rsidRPr="00C6786D">
        <w:rPr>
          <w:rFonts w:ascii="Times New Roman" w:eastAsia="Times New Roman" w:hAnsi="Times New Roman" w:cs="Times New Roman"/>
          <w:sz w:val="24"/>
          <w:szCs w:val="24"/>
          <w:bdr w:val="none" w:sz="0" w:space="0" w:color="auto" w:frame="1"/>
        </w:rPr>
        <w:tab/>
      </w:r>
      <w:r w:rsidRPr="00C6786D">
        <w:rPr>
          <w:rFonts w:ascii="Times New Roman" w:eastAsia="Times New Roman" w:hAnsi="Times New Roman" w:cs="Times New Roman"/>
          <w:sz w:val="24"/>
          <w:szCs w:val="24"/>
          <w:bdr w:val="none" w:sz="0" w:space="0" w:color="auto" w:frame="1"/>
        </w:rPr>
        <w:tab/>
        <w:t>Susan Collins, Maine, Vice Chair</w:t>
      </w:r>
    </w:p>
    <w:p w14:paraId="02444DC5" w14:textId="77777777" w:rsidR="00C6786D" w:rsidRPr="00C6786D" w:rsidRDefault="00C6786D" w:rsidP="00C6786D">
      <w:pPr>
        <w:spacing w:after="0" w:line="240" w:lineRule="auto"/>
        <w:rPr>
          <w:rFonts w:ascii="Times New Roman" w:eastAsia="Times New Roman" w:hAnsi="Times New Roman" w:cs="Times New Roman"/>
          <w:sz w:val="24"/>
          <w:szCs w:val="24"/>
          <w:bdr w:val="none" w:sz="0" w:space="0" w:color="auto" w:frame="1"/>
        </w:rPr>
      </w:pPr>
      <w:r w:rsidRPr="00C6786D">
        <w:rPr>
          <w:rFonts w:ascii="Times New Roman" w:eastAsia="Times New Roman" w:hAnsi="Times New Roman" w:cs="Times New Roman"/>
          <w:sz w:val="24"/>
          <w:szCs w:val="24"/>
          <w:bdr w:val="none" w:sz="0" w:space="0" w:color="auto" w:frame="1"/>
        </w:rPr>
        <w:t>Dick Durbin, Illinois</w:t>
      </w:r>
      <w:r w:rsidRPr="00C6786D">
        <w:rPr>
          <w:rFonts w:ascii="Times New Roman" w:eastAsia="Times New Roman" w:hAnsi="Times New Roman" w:cs="Times New Roman"/>
          <w:sz w:val="24"/>
          <w:szCs w:val="24"/>
          <w:bdr w:val="none" w:sz="0" w:space="0" w:color="auto" w:frame="1"/>
        </w:rPr>
        <w:tab/>
      </w:r>
      <w:r w:rsidRPr="00C6786D">
        <w:rPr>
          <w:rFonts w:ascii="Times New Roman" w:eastAsia="Times New Roman" w:hAnsi="Times New Roman" w:cs="Times New Roman"/>
          <w:sz w:val="24"/>
          <w:szCs w:val="24"/>
          <w:bdr w:val="none" w:sz="0" w:space="0" w:color="auto" w:frame="1"/>
        </w:rPr>
        <w:tab/>
      </w:r>
      <w:r w:rsidRPr="00C6786D">
        <w:rPr>
          <w:rFonts w:ascii="Times New Roman" w:eastAsia="Times New Roman" w:hAnsi="Times New Roman" w:cs="Times New Roman"/>
          <w:sz w:val="24"/>
          <w:szCs w:val="24"/>
          <w:bdr w:val="none" w:sz="0" w:space="0" w:color="auto" w:frame="1"/>
        </w:rPr>
        <w:tab/>
        <w:t>Mitch McConnell, Kentucky</w:t>
      </w:r>
    </w:p>
    <w:p w14:paraId="116834CA" w14:textId="77777777" w:rsidR="00C6786D" w:rsidRPr="00C6786D" w:rsidRDefault="00C6786D" w:rsidP="00C6786D">
      <w:pPr>
        <w:spacing w:after="0" w:line="240" w:lineRule="auto"/>
        <w:rPr>
          <w:rFonts w:ascii="Times New Roman" w:eastAsia="Times New Roman" w:hAnsi="Times New Roman" w:cs="Times New Roman"/>
          <w:sz w:val="24"/>
          <w:szCs w:val="24"/>
          <w:bdr w:val="none" w:sz="0" w:space="0" w:color="auto" w:frame="1"/>
        </w:rPr>
      </w:pPr>
      <w:r w:rsidRPr="00C6786D">
        <w:rPr>
          <w:rFonts w:ascii="Times New Roman" w:eastAsia="Times New Roman" w:hAnsi="Times New Roman" w:cs="Times New Roman"/>
          <w:sz w:val="24"/>
          <w:szCs w:val="24"/>
          <w:bdr w:val="none" w:sz="0" w:space="0" w:color="auto" w:frame="1"/>
        </w:rPr>
        <w:t>Chris Murphy, Connecticut</w:t>
      </w:r>
      <w:r w:rsidRPr="00C6786D">
        <w:rPr>
          <w:rFonts w:ascii="Times New Roman" w:eastAsia="Times New Roman" w:hAnsi="Times New Roman" w:cs="Times New Roman"/>
          <w:sz w:val="24"/>
          <w:szCs w:val="24"/>
          <w:bdr w:val="none" w:sz="0" w:space="0" w:color="auto" w:frame="1"/>
        </w:rPr>
        <w:tab/>
      </w:r>
      <w:r w:rsidRPr="00C6786D">
        <w:rPr>
          <w:rFonts w:ascii="Times New Roman" w:eastAsia="Times New Roman" w:hAnsi="Times New Roman" w:cs="Times New Roman"/>
          <w:sz w:val="24"/>
          <w:szCs w:val="24"/>
          <w:bdr w:val="none" w:sz="0" w:space="0" w:color="auto" w:frame="1"/>
        </w:rPr>
        <w:tab/>
        <w:t>Shelley Moore Capito, West Virginia</w:t>
      </w:r>
    </w:p>
    <w:p w14:paraId="65BDE8EF" w14:textId="26C93CA6" w:rsidR="00C6786D" w:rsidRPr="00C6786D" w:rsidRDefault="0008699F" w:rsidP="00C6786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Chris Coons, Delaware</w:t>
      </w:r>
      <w:r>
        <w:rPr>
          <w:rFonts w:ascii="Times New Roman" w:eastAsia="Times New Roman" w:hAnsi="Times New Roman" w:cs="Times New Roman"/>
          <w:sz w:val="24"/>
          <w:szCs w:val="24"/>
          <w:bdr w:val="none" w:sz="0" w:space="0" w:color="auto" w:frame="1"/>
        </w:rPr>
        <w:tab/>
      </w:r>
      <w:r w:rsidR="00C6786D" w:rsidRPr="00C6786D">
        <w:rPr>
          <w:rFonts w:ascii="Times New Roman" w:eastAsia="Times New Roman" w:hAnsi="Times New Roman" w:cs="Times New Roman"/>
          <w:sz w:val="24"/>
          <w:szCs w:val="24"/>
          <w:bdr w:val="none" w:sz="0" w:space="0" w:color="auto" w:frame="1"/>
        </w:rPr>
        <w:tab/>
        <w:t>Lisa Murkowski, Alaska</w:t>
      </w:r>
    </w:p>
    <w:p w14:paraId="419DF3C0" w14:textId="77777777" w:rsidR="00C6786D" w:rsidRPr="00C6786D" w:rsidRDefault="00C6786D" w:rsidP="00C6786D">
      <w:pPr>
        <w:spacing w:after="0" w:line="240" w:lineRule="auto"/>
        <w:rPr>
          <w:rFonts w:ascii="Times New Roman" w:eastAsia="Times New Roman" w:hAnsi="Times New Roman" w:cs="Times New Roman"/>
          <w:sz w:val="24"/>
          <w:szCs w:val="24"/>
          <w:bdr w:val="none" w:sz="0" w:space="0" w:color="auto" w:frame="1"/>
        </w:rPr>
      </w:pPr>
      <w:r w:rsidRPr="00C6786D">
        <w:rPr>
          <w:rFonts w:ascii="Times New Roman" w:eastAsia="Times New Roman" w:hAnsi="Times New Roman" w:cs="Times New Roman"/>
          <w:sz w:val="24"/>
          <w:szCs w:val="24"/>
          <w:bdr w:val="none" w:sz="0" w:space="0" w:color="auto" w:frame="1"/>
        </w:rPr>
        <w:t>Patty Murray, Washington</w:t>
      </w:r>
      <w:r w:rsidRPr="00C6786D">
        <w:rPr>
          <w:rFonts w:ascii="Times New Roman" w:eastAsia="Times New Roman" w:hAnsi="Times New Roman" w:cs="Times New Roman"/>
          <w:sz w:val="24"/>
          <w:szCs w:val="24"/>
          <w:bdr w:val="none" w:sz="0" w:space="0" w:color="auto" w:frame="1"/>
        </w:rPr>
        <w:tab/>
      </w:r>
      <w:r w:rsidRPr="00C6786D">
        <w:rPr>
          <w:rFonts w:ascii="Times New Roman" w:eastAsia="Times New Roman" w:hAnsi="Times New Roman" w:cs="Times New Roman"/>
          <w:sz w:val="24"/>
          <w:szCs w:val="24"/>
          <w:bdr w:val="none" w:sz="0" w:space="0" w:color="auto" w:frame="1"/>
        </w:rPr>
        <w:tab/>
        <w:t>Lindsey Graham, South Carolina</w:t>
      </w:r>
    </w:p>
    <w:p w14:paraId="639CE384" w14:textId="77777777" w:rsidR="00C6786D" w:rsidRPr="00C6786D" w:rsidRDefault="00C6786D" w:rsidP="00C6786D">
      <w:pPr>
        <w:spacing w:after="0" w:line="240" w:lineRule="auto"/>
        <w:rPr>
          <w:rFonts w:ascii="Times New Roman" w:eastAsia="Times New Roman" w:hAnsi="Times New Roman" w:cs="Times New Roman"/>
          <w:sz w:val="24"/>
          <w:szCs w:val="24"/>
          <w:bdr w:val="none" w:sz="0" w:space="0" w:color="auto" w:frame="1"/>
        </w:rPr>
      </w:pPr>
      <w:r w:rsidRPr="00C6786D">
        <w:rPr>
          <w:rFonts w:ascii="Times New Roman" w:eastAsia="Times New Roman" w:hAnsi="Times New Roman" w:cs="Times New Roman"/>
          <w:sz w:val="24"/>
          <w:szCs w:val="24"/>
          <w:bdr w:val="none" w:sz="0" w:space="0" w:color="auto" w:frame="1"/>
        </w:rPr>
        <w:t>Jack Reed, Rhode Island</w:t>
      </w:r>
      <w:r w:rsidRPr="00C6786D">
        <w:rPr>
          <w:rFonts w:ascii="Times New Roman" w:eastAsia="Times New Roman" w:hAnsi="Times New Roman" w:cs="Times New Roman"/>
          <w:sz w:val="24"/>
          <w:szCs w:val="24"/>
          <w:bdr w:val="none" w:sz="0" w:space="0" w:color="auto" w:frame="1"/>
        </w:rPr>
        <w:tab/>
      </w:r>
      <w:r w:rsidRPr="00C6786D">
        <w:rPr>
          <w:rFonts w:ascii="Times New Roman" w:eastAsia="Times New Roman" w:hAnsi="Times New Roman" w:cs="Times New Roman"/>
          <w:sz w:val="24"/>
          <w:szCs w:val="24"/>
          <w:bdr w:val="none" w:sz="0" w:space="0" w:color="auto" w:frame="1"/>
        </w:rPr>
        <w:tab/>
        <w:t>Jerry Moran, Kansas</w:t>
      </w:r>
    </w:p>
    <w:p w14:paraId="14D125D5" w14:textId="77777777" w:rsidR="00C6786D" w:rsidRPr="00C6786D" w:rsidRDefault="00C6786D" w:rsidP="00C6786D">
      <w:pPr>
        <w:spacing w:after="0" w:line="240" w:lineRule="auto"/>
        <w:rPr>
          <w:rFonts w:ascii="Times New Roman" w:eastAsia="Times New Roman" w:hAnsi="Times New Roman" w:cs="Times New Roman"/>
          <w:sz w:val="24"/>
          <w:szCs w:val="24"/>
          <w:bdr w:val="none" w:sz="0" w:space="0" w:color="auto" w:frame="1"/>
        </w:rPr>
      </w:pPr>
      <w:r w:rsidRPr="00C6786D">
        <w:rPr>
          <w:rFonts w:ascii="Times New Roman" w:eastAsia="Times New Roman" w:hAnsi="Times New Roman" w:cs="Times New Roman"/>
          <w:sz w:val="24"/>
          <w:szCs w:val="24"/>
          <w:bdr w:val="none" w:sz="0" w:space="0" w:color="auto" w:frame="1"/>
        </w:rPr>
        <w:t>Brian Schatz, Hawaii</w:t>
      </w:r>
      <w:r w:rsidRPr="00C6786D">
        <w:rPr>
          <w:rFonts w:ascii="Times New Roman" w:eastAsia="Times New Roman" w:hAnsi="Times New Roman" w:cs="Times New Roman"/>
          <w:sz w:val="24"/>
          <w:szCs w:val="24"/>
          <w:bdr w:val="none" w:sz="0" w:space="0" w:color="auto" w:frame="1"/>
        </w:rPr>
        <w:tab/>
      </w:r>
      <w:r w:rsidRPr="00C6786D">
        <w:rPr>
          <w:rFonts w:ascii="Times New Roman" w:eastAsia="Times New Roman" w:hAnsi="Times New Roman" w:cs="Times New Roman"/>
          <w:sz w:val="24"/>
          <w:szCs w:val="24"/>
          <w:bdr w:val="none" w:sz="0" w:space="0" w:color="auto" w:frame="1"/>
        </w:rPr>
        <w:tab/>
      </w:r>
      <w:r w:rsidRPr="00C6786D">
        <w:rPr>
          <w:rFonts w:ascii="Times New Roman" w:eastAsia="Times New Roman" w:hAnsi="Times New Roman" w:cs="Times New Roman"/>
          <w:sz w:val="24"/>
          <w:szCs w:val="24"/>
          <w:bdr w:val="none" w:sz="0" w:space="0" w:color="auto" w:frame="1"/>
        </w:rPr>
        <w:tab/>
        <w:t xml:space="preserve">John </w:t>
      </w:r>
      <w:proofErr w:type="spellStart"/>
      <w:r w:rsidRPr="00C6786D">
        <w:rPr>
          <w:rFonts w:ascii="Times New Roman" w:eastAsia="Times New Roman" w:hAnsi="Times New Roman" w:cs="Times New Roman"/>
          <w:sz w:val="24"/>
          <w:szCs w:val="24"/>
          <w:bdr w:val="none" w:sz="0" w:space="0" w:color="auto" w:frame="1"/>
        </w:rPr>
        <w:t>Hoeven</w:t>
      </w:r>
      <w:proofErr w:type="spellEnd"/>
      <w:r w:rsidRPr="00C6786D">
        <w:rPr>
          <w:rFonts w:ascii="Times New Roman" w:eastAsia="Times New Roman" w:hAnsi="Times New Roman" w:cs="Times New Roman"/>
          <w:sz w:val="24"/>
          <w:szCs w:val="24"/>
          <w:bdr w:val="none" w:sz="0" w:space="0" w:color="auto" w:frame="1"/>
        </w:rPr>
        <w:t>, North Dakota</w:t>
      </w:r>
    </w:p>
    <w:p w14:paraId="36A51EEB" w14:textId="77777777" w:rsidR="00C6786D" w:rsidRPr="00C6786D" w:rsidRDefault="00C6786D" w:rsidP="00C6786D">
      <w:pPr>
        <w:spacing w:after="0" w:line="240" w:lineRule="auto"/>
        <w:rPr>
          <w:rFonts w:ascii="Times New Roman" w:eastAsia="Times New Roman" w:hAnsi="Times New Roman" w:cs="Times New Roman"/>
          <w:sz w:val="24"/>
          <w:szCs w:val="24"/>
          <w:bdr w:val="none" w:sz="0" w:space="0" w:color="auto" w:frame="1"/>
        </w:rPr>
      </w:pPr>
      <w:r w:rsidRPr="00C6786D">
        <w:rPr>
          <w:rFonts w:ascii="Times New Roman" w:eastAsia="Times New Roman" w:hAnsi="Times New Roman" w:cs="Times New Roman"/>
          <w:sz w:val="24"/>
          <w:szCs w:val="24"/>
          <w:bdr w:val="none" w:sz="0" w:space="0" w:color="auto" w:frame="1"/>
        </w:rPr>
        <w:t>Tammy Baldwin, Wisconsin</w:t>
      </w:r>
      <w:r w:rsidRPr="00C6786D">
        <w:rPr>
          <w:rFonts w:ascii="Times New Roman" w:eastAsia="Times New Roman" w:hAnsi="Times New Roman" w:cs="Times New Roman"/>
          <w:sz w:val="24"/>
          <w:szCs w:val="24"/>
          <w:bdr w:val="none" w:sz="0" w:space="0" w:color="auto" w:frame="1"/>
        </w:rPr>
        <w:tab/>
      </w:r>
      <w:r w:rsidRPr="00C6786D">
        <w:rPr>
          <w:rFonts w:ascii="Times New Roman" w:eastAsia="Times New Roman" w:hAnsi="Times New Roman" w:cs="Times New Roman"/>
          <w:sz w:val="24"/>
          <w:szCs w:val="24"/>
          <w:bdr w:val="none" w:sz="0" w:space="0" w:color="auto" w:frame="1"/>
        </w:rPr>
        <w:tab/>
        <w:t xml:space="preserve">John </w:t>
      </w:r>
      <w:proofErr w:type="spellStart"/>
      <w:r w:rsidRPr="00C6786D">
        <w:rPr>
          <w:rFonts w:ascii="Times New Roman" w:eastAsia="Times New Roman" w:hAnsi="Times New Roman" w:cs="Times New Roman"/>
          <w:sz w:val="24"/>
          <w:szCs w:val="24"/>
          <w:bdr w:val="none" w:sz="0" w:space="0" w:color="auto" w:frame="1"/>
        </w:rPr>
        <w:t>Boozman</w:t>
      </w:r>
      <w:proofErr w:type="spellEnd"/>
      <w:r w:rsidRPr="00C6786D">
        <w:rPr>
          <w:rFonts w:ascii="Times New Roman" w:eastAsia="Times New Roman" w:hAnsi="Times New Roman" w:cs="Times New Roman"/>
          <w:sz w:val="24"/>
          <w:szCs w:val="24"/>
          <w:bdr w:val="none" w:sz="0" w:space="0" w:color="auto" w:frame="1"/>
        </w:rPr>
        <w:t>, Arkansas</w:t>
      </w:r>
    </w:p>
    <w:p w14:paraId="1E0B1E7D" w14:textId="3241E0CE" w:rsidR="00161287" w:rsidRPr="00853CD1" w:rsidRDefault="00C6786D" w:rsidP="00853CD1">
      <w:pPr>
        <w:spacing w:after="0" w:line="240" w:lineRule="auto"/>
        <w:rPr>
          <w:rFonts w:ascii="Georgia" w:eastAsia="Calibri" w:hAnsi="Georgia" w:cs="Times New Roman"/>
          <w:sz w:val="24"/>
        </w:rPr>
      </w:pPr>
      <w:r w:rsidRPr="00C6786D">
        <w:rPr>
          <w:rFonts w:ascii="Times New Roman" w:eastAsia="Times New Roman" w:hAnsi="Times New Roman" w:cs="Times New Roman"/>
          <w:sz w:val="24"/>
          <w:szCs w:val="24"/>
          <w:bdr w:val="none" w:sz="0" w:space="0" w:color="auto" w:frame="1"/>
        </w:rPr>
        <w:t>Jeanne Shaheen, New Hampshire</w:t>
      </w:r>
    </w:p>
    <w:sectPr w:rsidR="00161287" w:rsidRPr="00853CD1" w:rsidSect="00DC3A7C">
      <w:headerReference w:type="default" r:id="rId14"/>
      <w:pgSz w:w="12240" w:h="15840"/>
      <w:pgMar w:top="1008"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020DC" w14:textId="77777777" w:rsidR="007B6682" w:rsidRDefault="007B6682" w:rsidP="004D189C">
      <w:pPr>
        <w:spacing w:after="0" w:line="240" w:lineRule="auto"/>
      </w:pPr>
      <w:r>
        <w:separator/>
      </w:r>
    </w:p>
  </w:endnote>
  <w:endnote w:type="continuationSeparator" w:id="0">
    <w:p w14:paraId="4A192B2B" w14:textId="77777777" w:rsidR="007B6682" w:rsidRDefault="007B6682" w:rsidP="004D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D67EC" w14:textId="77777777" w:rsidR="007B6682" w:rsidRDefault="007B6682" w:rsidP="004D189C">
      <w:pPr>
        <w:spacing w:after="0" w:line="240" w:lineRule="auto"/>
      </w:pPr>
      <w:r>
        <w:separator/>
      </w:r>
    </w:p>
  </w:footnote>
  <w:footnote w:type="continuationSeparator" w:id="0">
    <w:p w14:paraId="4FA45D08" w14:textId="77777777" w:rsidR="007B6682" w:rsidRDefault="007B6682" w:rsidP="004D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1E84" w14:textId="77777777" w:rsidR="004D189C" w:rsidRDefault="004D189C" w:rsidP="004D18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4751C"/>
    <w:multiLevelType w:val="hybridMultilevel"/>
    <w:tmpl w:val="299A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73599"/>
    <w:multiLevelType w:val="hybridMultilevel"/>
    <w:tmpl w:val="DF124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751824">
    <w:abstractNumId w:val="1"/>
  </w:num>
  <w:num w:numId="2" w16cid:durableId="65611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2A"/>
    <w:rsid w:val="0008699F"/>
    <w:rsid w:val="0011591B"/>
    <w:rsid w:val="0012660C"/>
    <w:rsid w:val="00161287"/>
    <w:rsid w:val="00182D17"/>
    <w:rsid w:val="002327C1"/>
    <w:rsid w:val="00242310"/>
    <w:rsid w:val="002A026A"/>
    <w:rsid w:val="002D6F24"/>
    <w:rsid w:val="00391ECB"/>
    <w:rsid w:val="00392ADE"/>
    <w:rsid w:val="003D4B34"/>
    <w:rsid w:val="004664A9"/>
    <w:rsid w:val="004B502A"/>
    <w:rsid w:val="004D189C"/>
    <w:rsid w:val="004E56C4"/>
    <w:rsid w:val="00501054"/>
    <w:rsid w:val="00506E25"/>
    <w:rsid w:val="005377E0"/>
    <w:rsid w:val="00677C22"/>
    <w:rsid w:val="007024B0"/>
    <w:rsid w:val="00765FC8"/>
    <w:rsid w:val="007A3DCB"/>
    <w:rsid w:val="007B04EE"/>
    <w:rsid w:val="007B6682"/>
    <w:rsid w:val="007C7707"/>
    <w:rsid w:val="007D4862"/>
    <w:rsid w:val="008533B0"/>
    <w:rsid w:val="00853CD1"/>
    <w:rsid w:val="008904C2"/>
    <w:rsid w:val="008F316C"/>
    <w:rsid w:val="008F6F31"/>
    <w:rsid w:val="00940243"/>
    <w:rsid w:val="0096050D"/>
    <w:rsid w:val="00AD5CF3"/>
    <w:rsid w:val="00AF72F5"/>
    <w:rsid w:val="00B03669"/>
    <w:rsid w:val="00B82DA8"/>
    <w:rsid w:val="00BE2CFA"/>
    <w:rsid w:val="00BF12B9"/>
    <w:rsid w:val="00C51259"/>
    <w:rsid w:val="00C6786D"/>
    <w:rsid w:val="00DC3A7C"/>
    <w:rsid w:val="00EE39D0"/>
    <w:rsid w:val="00F03B46"/>
    <w:rsid w:val="00F0421A"/>
    <w:rsid w:val="00F523D6"/>
    <w:rsid w:val="00F9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1E58"/>
  <w15:chartTrackingRefBased/>
  <w15:docId w15:val="{C337D461-6746-4CE1-8CD6-97B9CE96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89C"/>
    <w:rPr>
      <w:color w:val="0563C1" w:themeColor="hyperlink"/>
      <w:u w:val="single"/>
    </w:rPr>
  </w:style>
  <w:style w:type="paragraph" w:styleId="ListParagraph">
    <w:name w:val="List Paragraph"/>
    <w:basedOn w:val="Normal"/>
    <w:uiPriority w:val="34"/>
    <w:qFormat/>
    <w:rsid w:val="004D189C"/>
    <w:pPr>
      <w:ind w:left="720"/>
      <w:contextualSpacing/>
    </w:pPr>
  </w:style>
  <w:style w:type="paragraph" w:styleId="Header">
    <w:name w:val="header"/>
    <w:basedOn w:val="Normal"/>
    <w:link w:val="HeaderChar"/>
    <w:uiPriority w:val="99"/>
    <w:unhideWhenUsed/>
    <w:rsid w:val="004D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89C"/>
  </w:style>
  <w:style w:type="paragraph" w:styleId="Footer">
    <w:name w:val="footer"/>
    <w:basedOn w:val="Normal"/>
    <w:link w:val="FooterChar"/>
    <w:uiPriority w:val="99"/>
    <w:unhideWhenUsed/>
    <w:rsid w:val="004D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89C"/>
  </w:style>
  <w:style w:type="character" w:styleId="CommentReference">
    <w:name w:val="annotation reference"/>
    <w:basedOn w:val="DefaultParagraphFont"/>
    <w:uiPriority w:val="99"/>
    <w:semiHidden/>
    <w:unhideWhenUsed/>
    <w:rsid w:val="00501054"/>
    <w:rPr>
      <w:sz w:val="16"/>
      <w:szCs w:val="16"/>
    </w:rPr>
  </w:style>
  <w:style w:type="paragraph" w:styleId="CommentText">
    <w:name w:val="annotation text"/>
    <w:basedOn w:val="Normal"/>
    <w:link w:val="CommentTextChar"/>
    <w:uiPriority w:val="99"/>
    <w:unhideWhenUsed/>
    <w:rsid w:val="00501054"/>
    <w:pPr>
      <w:spacing w:line="240" w:lineRule="auto"/>
    </w:pPr>
    <w:rPr>
      <w:sz w:val="20"/>
      <w:szCs w:val="20"/>
    </w:rPr>
  </w:style>
  <w:style w:type="character" w:customStyle="1" w:styleId="CommentTextChar">
    <w:name w:val="Comment Text Char"/>
    <w:basedOn w:val="DefaultParagraphFont"/>
    <w:link w:val="CommentText"/>
    <w:uiPriority w:val="99"/>
    <w:rsid w:val="00501054"/>
    <w:rPr>
      <w:sz w:val="20"/>
      <w:szCs w:val="20"/>
    </w:rPr>
  </w:style>
  <w:style w:type="paragraph" w:styleId="CommentSubject">
    <w:name w:val="annotation subject"/>
    <w:basedOn w:val="CommentText"/>
    <w:next w:val="CommentText"/>
    <w:link w:val="CommentSubjectChar"/>
    <w:uiPriority w:val="99"/>
    <w:semiHidden/>
    <w:unhideWhenUsed/>
    <w:rsid w:val="00501054"/>
    <w:rPr>
      <w:b/>
      <w:bCs/>
    </w:rPr>
  </w:style>
  <w:style w:type="character" w:customStyle="1" w:styleId="CommentSubjectChar">
    <w:name w:val="Comment Subject Char"/>
    <w:basedOn w:val="CommentTextChar"/>
    <w:link w:val="CommentSubject"/>
    <w:uiPriority w:val="99"/>
    <w:semiHidden/>
    <w:rsid w:val="00501054"/>
    <w:rPr>
      <w:b/>
      <w:bCs/>
      <w:sz w:val="20"/>
      <w:szCs w:val="20"/>
    </w:rPr>
  </w:style>
  <w:style w:type="paragraph" w:styleId="NoSpacing">
    <w:name w:val="No Spacing"/>
    <w:uiPriority w:val="1"/>
    <w:qFormat/>
    <w:rsid w:val="00853CD1"/>
    <w:pPr>
      <w:spacing w:after="0" w:line="240" w:lineRule="auto"/>
    </w:pPr>
  </w:style>
  <w:style w:type="character" w:styleId="UnresolvedMention">
    <w:name w:val="Unresolved Mention"/>
    <w:basedOn w:val="DefaultParagraphFont"/>
    <w:uiPriority w:val="99"/>
    <w:semiHidden/>
    <w:unhideWhenUsed/>
    <w:rsid w:val="007A3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25265">
      <w:bodyDiv w:val="1"/>
      <w:marLeft w:val="0"/>
      <w:marRight w:val="0"/>
      <w:marTop w:val="0"/>
      <w:marBottom w:val="0"/>
      <w:divBdr>
        <w:top w:val="none" w:sz="0" w:space="0" w:color="auto"/>
        <w:left w:val="none" w:sz="0" w:space="0" w:color="auto"/>
        <w:bottom w:val="none" w:sz="0" w:space="0" w:color="auto"/>
        <w:right w:val="none" w:sz="0" w:space="0" w:color="auto"/>
      </w:divBdr>
    </w:div>
    <w:div w:id="300621328">
      <w:bodyDiv w:val="1"/>
      <w:marLeft w:val="0"/>
      <w:marRight w:val="0"/>
      <w:marTop w:val="0"/>
      <w:marBottom w:val="0"/>
      <w:divBdr>
        <w:top w:val="none" w:sz="0" w:space="0" w:color="auto"/>
        <w:left w:val="none" w:sz="0" w:space="0" w:color="auto"/>
        <w:bottom w:val="none" w:sz="0" w:space="0" w:color="auto"/>
        <w:right w:val="none" w:sz="0" w:space="0" w:color="auto"/>
      </w:divBdr>
    </w:div>
    <w:div w:id="799808969">
      <w:bodyDiv w:val="1"/>
      <w:marLeft w:val="0"/>
      <w:marRight w:val="0"/>
      <w:marTop w:val="0"/>
      <w:marBottom w:val="0"/>
      <w:divBdr>
        <w:top w:val="none" w:sz="0" w:space="0" w:color="auto"/>
        <w:left w:val="none" w:sz="0" w:space="0" w:color="auto"/>
        <w:bottom w:val="none" w:sz="0" w:space="0" w:color="auto"/>
        <w:right w:val="none" w:sz="0" w:space="0" w:color="auto"/>
      </w:divBdr>
    </w:div>
    <w:div w:id="12030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quette@hmcw.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nate.gov/general/contact_information/senators_cfm.cf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D643A59ABB8040A6E190F478CB4526" ma:contentTypeVersion="18" ma:contentTypeDescription="Create a new document." ma:contentTypeScope="" ma:versionID="b84d9c168d63a04cb4d3dc1654d82b1d">
  <xsd:schema xmlns:xsd="http://www.w3.org/2001/XMLSchema" xmlns:xs="http://www.w3.org/2001/XMLSchema" xmlns:p="http://schemas.microsoft.com/office/2006/metadata/properties" xmlns:ns2="f5d6dc61-6f80-4bef-92f2-3aaa3c5ab2e2" xmlns:ns3="adf0bfd7-713e-4e29-8be9-ac9860b201e6" targetNamespace="http://schemas.microsoft.com/office/2006/metadata/properties" ma:root="true" ma:fieldsID="deb134c8db00e752b0ce6ebf86aac4b2" ns2:_="" ns3:_="">
    <xsd:import namespace="f5d6dc61-6f80-4bef-92f2-3aaa3c5ab2e2"/>
    <xsd:import namespace="adf0bfd7-713e-4e29-8be9-ac9860b201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6dc61-6f80-4bef-92f2-3aaa3c5ab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fed7f6-10b4-422e-8cca-83ddab2488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0bfd7-713e-4e29-8be9-ac9860b201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110098-5189-45e7-9886-2c8d11370b40}" ma:internalName="TaxCatchAll" ma:showField="CatchAllData" ma:web="adf0bfd7-713e-4e29-8be9-ac9860b20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d6dc61-6f80-4bef-92f2-3aaa3c5ab2e2">
      <Terms xmlns="http://schemas.microsoft.com/office/infopath/2007/PartnerControls"/>
    </lcf76f155ced4ddcb4097134ff3c332f>
    <TaxCatchAll xmlns="adf0bfd7-713e-4e29-8be9-ac9860b201e6" xsi:nil="true"/>
  </documentManagement>
</p:properties>
</file>

<file path=customXml/itemProps1.xml><?xml version="1.0" encoding="utf-8"?>
<ds:datastoreItem xmlns:ds="http://schemas.openxmlformats.org/officeDocument/2006/customXml" ds:itemID="{19DF14D3-8DBE-4EEA-BF92-3F722FF8C0F9}">
  <ds:schemaRefs>
    <ds:schemaRef ds:uri="http://schemas.microsoft.com/sharepoint/v3/contenttype/forms"/>
  </ds:schemaRefs>
</ds:datastoreItem>
</file>

<file path=customXml/itemProps2.xml><?xml version="1.0" encoding="utf-8"?>
<ds:datastoreItem xmlns:ds="http://schemas.openxmlformats.org/officeDocument/2006/customXml" ds:itemID="{84DCA258-BB35-4CD0-9712-C8D7E831B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6dc61-6f80-4bef-92f2-3aaa3c5ab2e2"/>
    <ds:schemaRef ds:uri="adf0bfd7-713e-4e29-8be9-ac9860b2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E27D3-CCC7-4D29-898A-D39CF4E6DB4C}">
  <ds:schemaRefs>
    <ds:schemaRef ds:uri="http://schemas.openxmlformats.org/officeDocument/2006/bibliography"/>
  </ds:schemaRefs>
</ds:datastoreItem>
</file>

<file path=customXml/itemProps4.xml><?xml version="1.0" encoding="utf-8"?>
<ds:datastoreItem xmlns:ds="http://schemas.openxmlformats.org/officeDocument/2006/customXml" ds:itemID="{F33BC453-44EB-4BC4-9CA9-4C541BC47D80}">
  <ds:schemaRefs>
    <ds:schemaRef ds:uri="http://schemas.microsoft.com/office/2006/metadata/properties"/>
    <ds:schemaRef ds:uri="http://schemas.microsoft.com/office/infopath/2007/PartnerControls"/>
    <ds:schemaRef ds:uri="f5d6dc61-6f80-4bef-92f2-3aaa3c5ab2e2"/>
    <ds:schemaRef ds:uri="adf0bfd7-713e-4e29-8be9-ac9860b201e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Goglas</dc:creator>
  <cp:keywords/>
  <dc:description/>
  <cp:lastModifiedBy>Robyn Kurth</cp:lastModifiedBy>
  <cp:revision>10</cp:revision>
  <cp:lastPrinted>2024-10-10T12:12:00Z</cp:lastPrinted>
  <dcterms:created xsi:type="dcterms:W3CDTF">2024-10-30T16:31:00Z</dcterms:created>
  <dcterms:modified xsi:type="dcterms:W3CDTF">2024-10-30T16:50:00Z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0x010100AED643A59ABB8040A6E190F478CB4526</vt:lpwstr>
  </property>
  <property fmtid="{D5CDD505-2E9C-101B-9397-08002B2CF9AE}" pid="3" name="Order">
    <vt:r8>2203400</vt:r8>
  </property>
  <property fmtid="{D5CDD505-2E9C-101B-9397-08002B2CF9AE}" pid="4" name="MediaServiceImageTags">
    <vt:lpwstr/>
  </property>
</Properties>
</file>